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115" w:rsidP="00011EBE" w:rsidRDefault="00835115" w14:paraId="40572197" w14:textId="317536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editId="14419E97" wp14:anchorId="4741A9F2">
            <wp:simplePos x="0" y="0"/>
            <wp:positionH relativeFrom="column">
              <wp:posOffset>5001260</wp:posOffset>
            </wp:positionH>
            <wp:positionV relativeFrom="paragraph">
              <wp:posOffset>-217805</wp:posOffset>
            </wp:positionV>
            <wp:extent cx="1082675" cy="295275"/>
            <wp:effectExtent l="0" t="0" r="3175" b="9525"/>
            <wp:wrapTight wrapText="bothSides">
              <wp:wrapPolygon edited="0">
                <wp:start x="0" y="0"/>
                <wp:lineTo x="0" y="20903"/>
                <wp:lineTo x="21283" y="20903"/>
                <wp:lineTo x="21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A2F13" w:rsidR="00E64308" w:rsidP="00011EBE" w:rsidRDefault="00011EBE" w14:paraId="08C36960" w14:textId="69B079DD">
      <w:pPr>
        <w:jc w:val="center"/>
        <w:rPr>
          <w:rFonts w:ascii="Arial" w:hAnsi="Arial" w:cs="Arial"/>
          <w:b/>
          <w:bCs/>
        </w:rPr>
      </w:pPr>
      <w:r w:rsidRPr="000A2F13">
        <w:rPr>
          <w:rFonts w:ascii="Arial" w:hAnsi="Arial" w:cs="Arial"/>
          <w:b/>
          <w:bCs/>
        </w:rPr>
        <w:t>Online Searches for Shortlisted Candidates</w:t>
      </w:r>
    </w:p>
    <w:p w:rsidRPr="000A2F13" w:rsidR="00011EBE" w:rsidP="00011EBE" w:rsidRDefault="00011EBE" w14:paraId="05EF4D1A" w14:textId="486D9A76">
      <w:pPr>
        <w:jc w:val="center"/>
        <w:rPr>
          <w:rFonts w:ascii="Arial" w:hAnsi="Arial" w:cs="Arial"/>
          <w:b/>
          <w:bCs/>
        </w:rPr>
      </w:pPr>
    </w:p>
    <w:p w:rsidRPr="000A2F13" w:rsidR="00011EBE" w:rsidRDefault="004A62B8" w14:paraId="04BD2D30" w14:textId="4FA7728F">
      <w:pPr>
        <w:rPr>
          <w:rFonts w:ascii="Arial" w:hAnsi="Arial" w:cs="Arial"/>
        </w:rPr>
      </w:pPr>
      <w:r w:rsidRPr="000A2F13">
        <w:rPr>
          <w:rFonts w:ascii="Arial" w:hAnsi="Arial" w:cs="Arial"/>
          <w:b/>
          <w:bCs/>
        </w:rPr>
        <w:t>Introduction</w:t>
      </w:r>
      <w:r w:rsidRPr="000A2F13" w:rsidR="00011EBE">
        <w:rPr>
          <w:rFonts w:ascii="Arial" w:hAnsi="Arial" w:cs="Arial"/>
          <w:b/>
          <w:bCs/>
        </w:rPr>
        <w:t>:</w:t>
      </w:r>
    </w:p>
    <w:p w:rsidRPr="000A2F13" w:rsidR="00011EBE" w:rsidRDefault="00011EBE" w14:paraId="4FD7B604" w14:textId="7D1EB09A">
      <w:pPr>
        <w:rPr>
          <w:rFonts w:ascii="Arial" w:hAnsi="Arial" w:cs="Arial"/>
          <w:i/>
          <w:iCs/>
        </w:rPr>
      </w:pPr>
      <w:r w:rsidRPr="000A2F13">
        <w:rPr>
          <w:rFonts w:ascii="Arial" w:hAnsi="Arial" w:cs="Arial"/>
        </w:rPr>
        <w:t xml:space="preserve">These were introduced in KCSIE 2022. Paragraph 221 notes: </w:t>
      </w:r>
      <w:r w:rsidRPr="000A2F13">
        <w:rPr>
          <w:rFonts w:ascii="Arial" w:hAnsi="Arial" w:cs="Arial"/>
          <w:i/>
          <w:iCs/>
        </w:rPr>
        <w:t xml:space="preserve">In addition, as part of the shortlisting process schools and colleges should consider carrying out an online search as part of their due diligence on the shortlisted candidates. This </w:t>
      </w:r>
      <w:bookmarkStart w:name="_Hlk114842588" w:id="0"/>
      <w:r w:rsidRPr="000A2F13">
        <w:rPr>
          <w:rFonts w:ascii="Arial" w:hAnsi="Arial" w:cs="Arial"/>
          <w:i/>
          <w:iCs/>
        </w:rPr>
        <w:t>may help identify any incidents or issues that have happened, and are publicly available online, which the school or college might want to explore with the applicant at interview.</w:t>
      </w:r>
    </w:p>
    <w:bookmarkEnd w:id="0"/>
    <w:p w:rsidRPr="000A2F13" w:rsidR="001D4954" w:rsidRDefault="001D4954" w14:paraId="1D6A01C1" w14:textId="65E2C27F">
      <w:pPr>
        <w:rPr>
          <w:rFonts w:ascii="Arial" w:hAnsi="Arial" w:cs="Arial"/>
          <w:i/>
          <w:iCs/>
        </w:rPr>
      </w:pPr>
    </w:p>
    <w:p w:rsidRPr="000A2F13" w:rsidR="004A62B8" w:rsidRDefault="004A62B8" w14:paraId="474C6737" w14:textId="60C9794C">
      <w:pPr>
        <w:rPr>
          <w:rFonts w:ascii="Arial" w:hAnsi="Arial" w:cs="Arial"/>
          <w:b/>
          <w:bCs/>
        </w:rPr>
      </w:pPr>
      <w:r w:rsidRPr="000A2F13">
        <w:rPr>
          <w:rFonts w:ascii="Arial" w:hAnsi="Arial" w:cs="Arial"/>
          <w:b/>
          <w:bCs/>
        </w:rPr>
        <w:t>Rationale:</w:t>
      </w:r>
    </w:p>
    <w:p w:rsidRPr="000A2F13" w:rsidR="004A62B8" w:rsidP="004A62B8" w:rsidRDefault="001D4954" w14:paraId="2AF9BE7C" w14:textId="73179B75">
      <w:pPr>
        <w:rPr>
          <w:rFonts w:ascii="Arial" w:hAnsi="Arial" w:cs="Arial"/>
        </w:rPr>
      </w:pPr>
      <w:r w:rsidRPr="000A2F13">
        <w:rPr>
          <w:rFonts w:ascii="Arial" w:hAnsi="Arial" w:cs="Arial"/>
        </w:rPr>
        <w:t xml:space="preserve">This change  may in part have been introduced </w:t>
      </w:r>
      <w:r w:rsidRPr="000A2F13" w:rsidR="004A62B8">
        <w:rPr>
          <w:rFonts w:ascii="Arial" w:hAnsi="Arial" w:cs="Arial"/>
        </w:rPr>
        <w:t xml:space="preserve">due to the case reported in 2019 when a primary school in Oxford </w:t>
      </w:r>
      <w:r w:rsidRPr="000A2F13">
        <w:rPr>
          <w:rFonts w:ascii="Arial" w:hAnsi="Arial" w:cs="Arial"/>
        </w:rPr>
        <w:t>employed a Spanish woman as a</w:t>
      </w:r>
      <w:r w:rsidRPr="000A2F13" w:rsidR="004A62B8">
        <w:rPr>
          <w:rFonts w:ascii="Arial" w:hAnsi="Arial" w:cs="Arial"/>
        </w:rPr>
        <w:t xml:space="preserve"> TA without becoming </w:t>
      </w:r>
      <w:r w:rsidRPr="000A2F13">
        <w:rPr>
          <w:rFonts w:ascii="Arial" w:hAnsi="Arial" w:cs="Arial"/>
        </w:rPr>
        <w:t>a</w:t>
      </w:r>
      <w:r w:rsidRPr="000A2F13" w:rsidR="004A62B8">
        <w:rPr>
          <w:rFonts w:ascii="Arial" w:hAnsi="Arial" w:cs="Arial"/>
        </w:rPr>
        <w:t>ware</w:t>
      </w:r>
      <w:r w:rsidRPr="000A2F13">
        <w:rPr>
          <w:rFonts w:ascii="Arial" w:hAnsi="Arial" w:cs="Arial"/>
        </w:rPr>
        <w:t xml:space="preserve"> that she had been convicted in Spain for killing a child</w:t>
      </w:r>
      <w:r w:rsidRPr="000A2F13" w:rsidR="004A62B8">
        <w:rPr>
          <w:rFonts w:ascii="Arial" w:hAnsi="Arial" w:cs="Arial"/>
        </w:rPr>
        <w:t xml:space="preserve">, despite correctly following safer recruitment procedures: </w:t>
      </w:r>
      <w:hyperlink w:history="1" r:id="rId8">
        <w:r w:rsidRPr="000A2F13" w:rsidR="004A62B8">
          <w:rPr>
            <w:rStyle w:val="Hyperlink"/>
            <w:rFonts w:ascii="Arial" w:hAnsi="Arial" w:cs="Arial"/>
          </w:rPr>
          <w:t>Oxford school hired murderer Iria Suarez-Gonzalez as teaching assistant - BBC News</w:t>
        </w:r>
      </w:hyperlink>
    </w:p>
    <w:p w:rsidRPr="000A2F13" w:rsidR="001D4954" w:rsidRDefault="001D4954" w14:paraId="759747A5" w14:textId="77777777">
      <w:pPr>
        <w:rPr>
          <w:rFonts w:ascii="Arial" w:hAnsi="Arial" w:cs="Arial"/>
          <w:i/>
          <w:iCs/>
        </w:rPr>
      </w:pPr>
    </w:p>
    <w:p w:rsidRPr="000A2F13" w:rsidR="004A62B8" w:rsidRDefault="004A62B8" w14:paraId="6EBB9236" w14:textId="2062AB79">
      <w:pPr>
        <w:rPr>
          <w:rFonts w:ascii="Arial" w:hAnsi="Arial" w:cs="Arial"/>
          <w:b/>
          <w:bCs/>
        </w:rPr>
      </w:pPr>
      <w:r w:rsidRPr="000A2F13">
        <w:rPr>
          <w:rFonts w:ascii="Arial" w:hAnsi="Arial" w:cs="Arial"/>
          <w:b/>
          <w:bCs/>
        </w:rPr>
        <w:t>Requirements:</w:t>
      </w:r>
    </w:p>
    <w:p w:rsidRPr="000A2F13" w:rsidR="004A62B8" w:rsidRDefault="004A62B8" w14:paraId="2901300C" w14:textId="7F21264A">
      <w:pPr>
        <w:rPr>
          <w:rFonts w:ascii="Arial" w:hAnsi="Arial" w:cs="Arial"/>
        </w:rPr>
      </w:pPr>
      <w:r w:rsidRPr="000A2F13">
        <w:rPr>
          <w:rFonts w:ascii="Arial" w:hAnsi="Arial" w:cs="Arial"/>
        </w:rPr>
        <w:t xml:space="preserve">It is important to note that the advice does not recommend or require a detailed search of an individual’s social media accounts – this would be </w:t>
      </w:r>
      <w:r w:rsidRPr="000A2F13" w:rsidR="009F52EC">
        <w:rPr>
          <w:rFonts w:ascii="Arial" w:hAnsi="Arial" w:cs="Arial"/>
        </w:rPr>
        <w:t>intrusive and</w:t>
      </w:r>
      <w:r w:rsidR="000A2F13">
        <w:rPr>
          <w:rFonts w:ascii="Arial" w:hAnsi="Arial" w:cs="Arial"/>
        </w:rPr>
        <w:t xml:space="preserve"> </w:t>
      </w:r>
      <w:r w:rsidRPr="000A2F13">
        <w:rPr>
          <w:rFonts w:ascii="Arial" w:hAnsi="Arial" w:cs="Arial"/>
        </w:rPr>
        <w:t xml:space="preserve">may come into conflict with employment law and open up an increased potential for discrimination and bias. </w:t>
      </w:r>
      <w:r w:rsidR="000A2F13">
        <w:rPr>
          <w:rFonts w:ascii="Arial" w:hAnsi="Arial" w:cs="Arial"/>
        </w:rPr>
        <w:t>Instead, t</w:t>
      </w:r>
      <w:r w:rsidRPr="000A2F13">
        <w:rPr>
          <w:rFonts w:ascii="Arial" w:hAnsi="Arial" w:cs="Arial"/>
        </w:rPr>
        <w:t>his is about:</w:t>
      </w:r>
    </w:p>
    <w:p w:rsidRPr="000A2F13" w:rsidR="004A62B8" w:rsidP="004A62B8" w:rsidRDefault="004A62B8" w14:paraId="4BA9F977" w14:textId="496A95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2F13">
        <w:rPr>
          <w:rFonts w:ascii="Arial" w:hAnsi="Arial" w:cs="Arial"/>
        </w:rPr>
        <w:t xml:space="preserve">Searching for </w:t>
      </w:r>
      <w:r w:rsidRPr="000A2F13" w:rsidR="00521FDA">
        <w:rPr>
          <w:rFonts w:ascii="Arial" w:hAnsi="Arial" w:cs="Arial"/>
        </w:rPr>
        <w:t>information,</w:t>
      </w:r>
      <w:r w:rsidRPr="000A2F13">
        <w:rPr>
          <w:rFonts w:ascii="Arial" w:hAnsi="Arial" w:cs="Arial"/>
        </w:rPr>
        <w:t xml:space="preserve"> </w:t>
      </w:r>
      <w:r w:rsidRPr="000A2F13" w:rsidR="00521FDA">
        <w:rPr>
          <w:rFonts w:ascii="Arial" w:hAnsi="Arial" w:cs="Arial"/>
        </w:rPr>
        <w:t xml:space="preserve">which is </w:t>
      </w:r>
      <w:r w:rsidRPr="000A2F13" w:rsidR="00521FDA">
        <w:rPr>
          <w:rFonts w:ascii="Arial" w:hAnsi="Arial" w:cs="Arial"/>
          <w:i/>
          <w:iCs/>
        </w:rPr>
        <w:t xml:space="preserve">publicly available online, </w:t>
      </w:r>
      <w:r w:rsidRPr="000A2F13" w:rsidR="00521FDA">
        <w:rPr>
          <w:rFonts w:ascii="Arial" w:hAnsi="Arial" w:cs="Arial"/>
        </w:rPr>
        <w:t>and</w:t>
      </w:r>
    </w:p>
    <w:p w:rsidRPr="000A2F13" w:rsidR="00521FDA" w:rsidP="004A62B8" w:rsidRDefault="00521FDA" w14:paraId="7762B954" w14:textId="2E1DFC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2F13">
        <w:rPr>
          <w:rFonts w:ascii="Arial" w:hAnsi="Arial" w:cs="Arial"/>
        </w:rPr>
        <w:t xml:space="preserve">Which </w:t>
      </w:r>
      <w:r w:rsidRPr="000A2F13">
        <w:rPr>
          <w:rFonts w:ascii="Arial" w:hAnsi="Arial" w:cs="Arial"/>
          <w:i/>
          <w:iCs/>
        </w:rPr>
        <w:t>may help identify any incidents or issues that have happened</w:t>
      </w:r>
      <w:r w:rsidRPr="000A2F13">
        <w:rPr>
          <w:rFonts w:ascii="Arial" w:hAnsi="Arial" w:cs="Arial"/>
        </w:rPr>
        <w:t xml:space="preserve">, … </w:t>
      </w:r>
      <w:r w:rsidRPr="000A2F13">
        <w:rPr>
          <w:rFonts w:ascii="Arial" w:hAnsi="Arial" w:cs="Arial"/>
          <w:i/>
          <w:iCs/>
        </w:rPr>
        <w:t>which the school or college might want to explore with the applicant at interview</w:t>
      </w:r>
      <w:r w:rsidRPr="000A2F13">
        <w:rPr>
          <w:rFonts w:ascii="Arial" w:hAnsi="Arial" w:cs="Arial"/>
        </w:rPr>
        <w:t>.</w:t>
      </w:r>
    </w:p>
    <w:p w:rsidRPr="000A2F13" w:rsidR="004A62B8" w:rsidRDefault="004A62B8" w14:paraId="68F3F936" w14:textId="77777777">
      <w:pPr>
        <w:rPr>
          <w:rFonts w:ascii="Arial" w:hAnsi="Arial" w:cs="Arial"/>
        </w:rPr>
      </w:pPr>
    </w:p>
    <w:p w:rsidRPr="000A2F13" w:rsidR="000A2F13" w:rsidP="000A2F13" w:rsidRDefault="00011EBE" w14:paraId="0BEE8F4D" w14:textId="7D8AD4AC">
      <w:pPr>
        <w:rPr>
          <w:rFonts w:ascii="Arial" w:hAnsi="Arial" w:cs="Arial"/>
        </w:rPr>
      </w:pPr>
      <w:r w:rsidRPr="000A2F13">
        <w:rPr>
          <w:rFonts w:ascii="Arial" w:hAnsi="Arial" w:cs="Arial"/>
        </w:rPr>
        <w:t>The school is therefore primarily looking for any in</w:t>
      </w:r>
      <w:r w:rsidRPr="000A2F13" w:rsidR="00102173">
        <w:rPr>
          <w:rFonts w:ascii="Arial" w:hAnsi="Arial" w:cs="Arial"/>
        </w:rPr>
        <w:t>formation</w:t>
      </w:r>
      <w:r w:rsidRPr="000A2F13">
        <w:rPr>
          <w:rFonts w:ascii="Arial" w:hAnsi="Arial" w:cs="Arial"/>
        </w:rPr>
        <w:t xml:space="preserve"> that </w:t>
      </w:r>
      <w:r w:rsidRPr="000A2F13" w:rsidR="00102173">
        <w:rPr>
          <w:rFonts w:ascii="Arial" w:hAnsi="Arial" w:cs="Arial"/>
        </w:rPr>
        <w:t xml:space="preserve">may give cause for concern and indicate </w:t>
      </w:r>
      <w:r w:rsidRPr="000A2F13">
        <w:rPr>
          <w:rFonts w:ascii="Arial" w:hAnsi="Arial" w:cs="Arial"/>
        </w:rPr>
        <w:t xml:space="preserve">the candidate </w:t>
      </w:r>
      <w:r w:rsidRPr="000A2F13">
        <w:rPr>
          <w:rFonts w:ascii="Arial" w:hAnsi="Arial" w:cs="Arial"/>
          <w:b/>
          <w:bCs/>
        </w:rPr>
        <w:t>may not be suitable to work with children</w:t>
      </w:r>
      <w:r w:rsidRPr="000A2F13" w:rsidR="00676B93">
        <w:rPr>
          <w:rFonts w:ascii="Arial" w:hAnsi="Arial" w:cs="Arial"/>
        </w:rPr>
        <w:t xml:space="preserve"> – for example </w:t>
      </w:r>
      <w:r w:rsidRPr="000A2F13" w:rsidR="001D4954">
        <w:rPr>
          <w:rFonts w:ascii="Arial" w:hAnsi="Arial" w:cs="Arial"/>
        </w:rPr>
        <w:t xml:space="preserve">indications of </w:t>
      </w:r>
      <w:r w:rsidRPr="000A2F13" w:rsidR="00676B93">
        <w:rPr>
          <w:rFonts w:ascii="Arial" w:hAnsi="Arial" w:cs="Arial"/>
        </w:rPr>
        <w:t xml:space="preserve">inappropriate or offensive behaviour, </w:t>
      </w:r>
      <w:r w:rsidRPr="000A2F13" w:rsidR="001D4954">
        <w:rPr>
          <w:rFonts w:ascii="Arial" w:hAnsi="Arial" w:cs="Arial"/>
        </w:rPr>
        <w:t xml:space="preserve">posting offensive images, </w:t>
      </w:r>
      <w:r w:rsidRPr="000A2F13" w:rsidR="00676B93">
        <w:rPr>
          <w:rFonts w:ascii="Arial" w:hAnsi="Arial" w:cs="Arial"/>
        </w:rPr>
        <w:t xml:space="preserve">extreme radical views, </w:t>
      </w:r>
      <w:r w:rsidRPr="000A2F13" w:rsidR="00102173">
        <w:rPr>
          <w:rFonts w:ascii="Arial" w:hAnsi="Arial" w:cs="Arial"/>
        </w:rPr>
        <w:t xml:space="preserve">and </w:t>
      </w:r>
      <w:r w:rsidRPr="000A2F13" w:rsidR="00676B93">
        <w:rPr>
          <w:rFonts w:ascii="Arial" w:hAnsi="Arial" w:cs="Arial"/>
        </w:rPr>
        <w:t>drug or alcohol misuse</w:t>
      </w:r>
      <w:r w:rsidRPr="000A2F13" w:rsidR="00102173">
        <w:rPr>
          <w:rFonts w:ascii="Arial" w:hAnsi="Arial" w:cs="Arial"/>
        </w:rPr>
        <w:t xml:space="preserve">. </w:t>
      </w:r>
      <w:r w:rsidRPr="000A2F13" w:rsidR="000A2F13">
        <w:rPr>
          <w:rFonts w:ascii="Arial" w:hAnsi="Arial" w:cs="Arial"/>
        </w:rPr>
        <w:t xml:space="preserve">Any relevant information discovered could also be compared with information on the candidate’s application form to check for consistency. </w:t>
      </w:r>
    </w:p>
    <w:p w:rsidRPr="000A2F13" w:rsidR="00102173" w:rsidRDefault="00102173" w14:paraId="3AF9F343" w14:textId="21F61467">
      <w:pPr>
        <w:rPr>
          <w:rFonts w:ascii="Arial" w:hAnsi="Arial" w:cs="Arial"/>
        </w:rPr>
      </w:pPr>
    </w:p>
    <w:p w:rsidRPr="000A2F13" w:rsidR="000A2F13" w:rsidP="000A2F13" w:rsidRDefault="00102173" w14:paraId="7A2B831A" w14:textId="2B05AB95">
      <w:pPr>
        <w:rPr>
          <w:rFonts w:ascii="Arial" w:hAnsi="Arial" w:cs="Arial"/>
        </w:rPr>
      </w:pPr>
      <w:r w:rsidRPr="000A2F13">
        <w:rPr>
          <w:rFonts w:ascii="Arial" w:hAnsi="Arial" w:cs="Arial"/>
        </w:rPr>
        <w:t xml:space="preserve">In the same way as information held in references needs to be handled </w:t>
      </w:r>
      <w:r w:rsidR="000A2F13">
        <w:rPr>
          <w:rFonts w:ascii="Arial" w:hAnsi="Arial" w:cs="Arial"/>
        </w:rPr>
        <w:t xml:space="preserve">very </w:t>
      </w:r>
      <w:r w:rsidRPr="000A2F13">
        <w:rPr>
          <w:rFonts w:ascii="Arial" w:hAnsi="Arial" w:cs="Arial"/>
        </w:rPr>
        <w:t xml:space="preserve">carefully, schools should be mindful of discovering any information which might </w:t>
      </w:r>
      <w:r w:rsidR="001B0F54">
        <w:rPr>
          <w:rFonts w:ascii="Arial" w:hAnsi="Arial" w:cs="Arial"/>
        </w:rPr>
        <w:t xml:space="preserve">inappropriately </w:t>
      </w:r>
      <w:r w:rsidRPr="000A2F13">
        <w:rPr>
          <w:rFonts w:ascii="Arial" w:hAnsi="Arial" w:cs="Arial"/>
        </w:rPr>
        <w:t>bias the decision making</w:t>
      </w:r>
      <w:r w:rsidRPr="000A2F13" w:rsidR="00377124">
        <w:rPr>
          <w:rFonts w:ascii="Arial" w:hAnsi="Arial" w:cs="Arial"/>
        </w:rPr>
        <w:t>. F</w:t>
      </w:r>
      <w:r w:rsidRPr="000A2F13">
        <w:rPr>
          <w:rFonts w:ascii="Arial" w:hAnsi="Arial" w:cs="Arial"/>
        </w:rPr>
        <w:t>or example schools may discover one candidate has raised a lot of money for charity, whilst another has lawfully protested against HS2</w:t>
      </w:r>
      <w:r w:rsidRPr="000A2F13" w:rsidR="00377124">
        <w:rPr>
          <w:rFonts w:ascii="Arial" w:hAnsi="Arial" w:cs="Arial"/>
        </w:rPr>
        <w:t xml:space="preserve">. They may equally find </w:t>
      </w:r>
      <w:r w:rsidR="000A2F13">
        <w:rPr>
          <w:rFonts w:ascii="Arial" w:hAnsi="Arial" w:cs="Arial"/>
        </w:rPr>
        <w:t xml:space="preserve">out </w:t>
      </w:r>
      <w:r w:rsidRPr="000A2F13" w:rsidR="00377124">
        <w:rPr>
          <w:rFonts w:ascii="Arial" w:hAnsi="Arial" w:cs="Arial"/>
        </w:rPr>
        <w:t xml:space="preserve">nothing about another candidate. None of these things should affect the decision making during the </w:t>
      </w:r>
      <w:r w:rsidR="000A2F13">
        <w:rPr>
          <w:rFonts w:ascii="Arial" w:hAnsi="Arial" w:cs="Arial"/>
        </w:rPr>
        <w:t xml:space="preserve">recruitment </w:t>
      </w:r>
      <w:r w:rsidRPr="000A2F13" w:rsidR="00377124">
        <w:rPr>
          <w:rFonts w:ascii="Arial" w:hAnsi="Arial" w:cs="Arial"/>
        </w:rPr>
        <w:t xml:space="preserve">process. </w:t>
      </w:r>
      <w:r w:rsidRPr="000A2F13" w:rsidR="000A2F13">
        <w:rPr>
          <w:rFonts w:ascii="Arial" w:hAnsi="Arial" w:cs="Arial"/>
        </w:rPr>
        <w:t>Note that any criminal information found via a search engine is still covered by the Ministry of Justice filtering rules – if the conviction / caution would be filtered, it should not be discussed with the candidate and cannot be considered. If in doubt</w:t>
      </w:r>
      <w:r w:rsidR="000A2F13">
        <w:rPr>
          <w:rFonts w:ascii="Arial" w:hAnsi="Arial" w:cs="Arial"/>
        </w:rPr>
        <w:t>,</w:t>
      </w:r>
      <w:r w:rsidRPr="000A2F13" w:rsidR="000A2F13">
        <w:rPr>
          <w:rFonts w:ascii="Arial" w:hAnsi="Arial" w:cs="Arial"/>
        </w:rPr>
        <w:t xml:space="preserve"> seek further advice from your HR Provider. </w:t>
      </w:r>
    </w:p>
    <w:p w:rsidRPr="000A2F13" w:rsidR="00011EBE" w:rsidRDefault="00011EBE" w14:paraId="228B81D9" w14:textId="426292CD">
      <w:pPr>
        <w:rPr>
          <w:rFonts w:ascii="Arial" w:hAnsi="Arial" w:cs="Arial"/>
        </w:rPr>
      </w:pPr>
    </w:p>
    <w:p w:rsidRPr="000A2F13" w:rsidR="00102173" w:rsidRDefault="00102173" w14:paraId="5AA68CCD" w14:textId="497EBCC3">
      <w:pPr>
        <w:rPr>
          <w:rFonts w:ascii="Arial" w:hAnsi="Arial" w:cs="Arial"/>
          <w:b/>
          <w:bCs/>
        </w:rPr>
      </w:pPr>
      <w:r w:rsidRPr="000A2F13">
        <w:rPr>
          <w:rFonts w:ascii="Arial" w:hAnsi="Arial" w:cs="Arial"/>
          <w:b/>
          <w:bCs/>
        </w:rPr>
        <w:t>Guidance for Schools:</w:t>
      </w:r>
    </w:p>
    <w:p w:rsidRPr="000A2F13" w:rsidR="00827650" w:rsidP="00827650" w:rsidRDefault="001B0F54" w14:paraId="5FFF47FF" w14:textId="6BA65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noted that KCSIE says schools </w:t>
      </w:r>
      <w:r w:rsidRPr="001B0F54">
        <w:rPr>
          <w:rFonts w:ascii="Arial" w:hAnsi="Arial" w:cs="Arial"/>
        </w:rPr>
        <w:t xml:space="preserve">‘should consider’ </w:t>
      </w:r>
      <w:r>
        <w:rPr>
          <w:rFonts w:ascii="Arial" w:hAnsi="Arial" w:cs="Arial"/>
        </w:rPr>
        <w:t xml:space="preserve">undertaking such checks. Whilst this is not the same as </w:t>
      </w:r>
      <w:r w:rsidRPr="001B0F54">
        <w:rPr>
          <w:rFonts w:ascii="Arial" w:hAnsi="Arial" w:cs="Arial"/>
        </w:rPr>
        <w:t>‘should undertake’</w:t>
      </w:r>
      <w:r>
        <w:rPr>
          <w:rFonts w:ascii="Arial" w:hAnsi="Arial" w:cs="Arial"/>
        </w:rPr>
        <w:t xml:space="preserve">, guidance from the Safer Recruitment Consortium notes </w:t>
      </w:r>
      <w:r w:rsidRPr="001B0F54">
        <w:rPr>
          <w:rFonts w:ascii="Arial" w:hAnsi="Arial" w:cs="Arial"/>
          <w:i/>
          <w:iCs/>
        </w:rPr>
        <w:t xml:space="preserve">it is difficult to think of many (if any) circumstances in which you might decide not to undertake the </w:t>
      </w:r>
      <w:r w:rsidRPr="001B0F54">
        <w:rPr>
          <w:rFonts w:ascii="Arial" w:hAnsi="Arial" w:cs="Arial"/>
          <w:i/>
          <w:iCs/>
        </w:rPr>
        <w:t>checks</w:t>
      </w:r>
      <w:r w:rsidRPr="001B0F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A2F13" w:rsidR="00102173">
        <w:rPr>
          <w:rFonts w:ascii="Arial" w:hAnsi="Arial" w:cs="Arial"/>
        </w:rPr>
        <w:t>Schools are theref</w:t>
      </w:r>
      <w:r w:rsidRPr="000A2F13" w:rsidR="00670F92">
        <w:rPr>
          <w:rFonts w:ascii="Arial" w:hAnsi="Arial" w:cs="Arial"/>
        </w:rPr>
        <w:t xml:space="preserve">ore advised </w:t>
      </w:r>
      <w:r w:rsidRPr="000A2F13" w:rsidR="00827650">
        <w:rPr>
          <w:rFonts w:ascii="Arial" w:hAnsi="Arial" w:cs="Arial"/>
        </w:rPr>
        <w:t>to ensure that:</w:t>
      </w:r>
    </w:p>
    <w:p w:rsidRPr="000A2F13" w:rsidR="00670F92" w:rsidP="00827650" w:rsidRDefault="00827650" w14:paraId="46CDE8A4" w14:textId="53EE2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A2F13">
        <w:rPr>
          <w:rFonts w:ascii="Arial" w:hAnsi="Arial" w:cs="Arial"/>
        </w:rPr>
        <w:t>S</w:t>
      </w:r>
      <w:r w:rsidRPr="000A2F13" w:rsidR="00670F92">
        <w:rPr>
          <w:rFonts w:ascii="Arial" w:hAnsi="Arial" w:cs="Arial"/>
        </w:rPr>
        <w:t xml:space="preserve">hortlisted candidates are made aware that </w:t>
      </w:r>
      <w:r w:rsidRPr="000A2F13">
        <w:rPr>
          <w:rFonts w:ascii="Arial" w:hAnsi="Arial" w:cs="Arial"/>
        </w:rPr>
        <w:t>an online search will be carried out, as per the guidance in KCSIE.</w:t>
      </w:r>
    </w:p>
    <w:p w:rsidRPr="000A2F13" w:rsidR="00670F92" w:rsidP="00827650" w:rsidRDefault="00827650" w14:paraId="4C604328" w14:textId="7239AE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A2F13">
        <w:rPr>
          <w:rFonts w:ascii="Arial" w:hAnsi="Arial" w:cs="Arial"/>
        </w:rPr>
        <w:t xml:space="preserve">The </w:t>
      </w:r>
      <w:r w:rsidRPr="000A2F13" w:rsidR="00670F92">
        <w:rPr>
          <w:rFonts w:ascii="Arial" w:hAnsi="Arial" w:cs="Arial"/>
        </w:rPr>
        <w:t>search is carried out for all shortlisted candidates by someone who will not be on the recruiting panel</w:t>
      </w:r>
      <w:r w:rsidRPr="000A2F13">
        <w:rPr>
          <w:rFonts w:ascii="Arial" w:hAnsi="Arial" w:cs="Arial"/>
        </w:rPr>
        <w:t>.</w:t>
      </w:r>
    </w:p>
    <w:p w:rsidRPr="000A2F13" w:rsidR="00670F92" w:rsidP="00670F92" w:rsidRDefault="00827650" w14:paraId="69159BC0" w14:textId="3155F0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A2F13">
        <w:rPr>
          <w:rFonts w:ascii="Arial" w:hAnsi="Arial" w:cs="Arial"/>
        </w:rPr>
        <w:t>Any information recorded is factual and does not introduce personal bias.</w:t>
      </w:r>
    </w:p>
    <w:p w:rsidRPr="000A2F13" w:rsidR="00827650" w:rsidP="00827650" w:rsidRDefault="00827650" w14:paraId="4902A390" w14:textId="05B3DCD8">
      <w:pPr>
        <w:rPr>
          <w:rFonts w:ascii="Arial" w:hAnsi="Arial" w:cs="Arial"/>
        </w:rPr>
      </w:pPr>
    </w:p>
    <w:p w:rsidRPr="000A2F13" w:rsidR="008E736B" w:rsidRDefault="00827650" w14:paraId="5B74D80C" w14:textId="741E951E">
      <w:pPr>
        <w:rPr>
          <w:rFonts w:ascii="Arial" w:hAnsi="Arial" w:cs="Arial"/>
        </w:rPr>
      </w:pPr>
      <w:r w:rsidRPr="000A2F13">
        <w:rPr>
          <w:rFonts w:ascii="Arial" w:hAnsi="Arial" w:cs="Arial"/>
        </w:rPr>
        <w:t>Whilst such searches could take up a large amount of time, we advise that searches should take no longer than 15-20 minutes</w:t>
      </w:r>
      <w:r w:rsidRPr="000A2F13" w:rsidR="008E736B">
        <w:rPr>
          <w:rFonts w:ascii="Arial" w:hAnsi="Arial" w:cs="Arial"/>
        </w:rPr>
        <w:t xml:space="preserve"> maximum</w:t>
      </w:r>
      <w:r w:rsidRPr="000A2F13">
        <w:rPr>
          <w:rFonts w:ascii="Arial" w:hAnsi="Arial" w:cs="Arial"/>
        </w:rPr>
        <w:t xml:space="preserve"> for each candidate, unless significant relevant information is found within this timescale. </w:t>
      </w:r>
    </w:p>
    <w:p w:rsidRPr="000A2F13" w:rsidR="008E736B" w:rsidRDefault="008E736B" w14:paraId="56827939" w14:textId="77777777">
      <w:pPr>
        <w:rPr>
          <w:rFonts w:ascii="Arial" w:hAnsi="Arial" w:cs="Arial"/>
        </w:rPr>
      </w:pPr>
    </w:p>
    <w:p w:rsidRPr="00835115" w:rsidR="00835115" w:rsidRDefault="00827650" w14:paraId="74B11116" w14:textId="5D2AE725">
      <w:pPr>
        <w:rPr>
          <w:rFonts w:ascii="Arial" w:hAnsi="Arial" w:cs="Arial"/>
        </w:rPr>
      </w:pPr>
      <w:r w:rsidRPr="000A2F13">
        <w:rPr>
          <w:rFonts w:ascii="Arial" w:hAnsi="Arial" w:cs="Arial"/>
        </w:rPr>
        <w:t xml:space="preserve">Schools may wish to use a template form </w:t>
      </w:r>
      <w:r w:rsidR="001B0F54">
        <w:rPr>
          <w:rFonts w:ascii="Arial" w:hAnsi="Arial" w:cs="Arial"/>
        </w:rPr>
        <w:t>(an example is a</w:t>
      </w:r>
      <w:r w:rsidR="00BF346E">
        <w:rPr>
          <w:rFonts w:ascii="Arial" w:hAnsi="Arial" w:cs="Arial"/>
        </w:rPr>
        <w:t>vailable</w:t>
      </w:r>
      <w:r w:rsidR="001B0F54">
        <w:rPr>
          <w:rFonts w:ascii="Arial" w:hAnsi="Arial" w:cs="Arial"/>
        </w:rPr>
        <w:t xml:space="preserve">) </w:t>
      </w:r>
      <w:r w:rsidRPr="000A2F13">
        <w:rPr>
          <w:rFonts w:ascii="Arial" w:hAnsi="Arial" w:cs="Arial"/>
        </w:rPr>
        <w:t xml:space="preserve">to record any information found and provide evidence that such a check has been undertaken. </w:t>
      </w:r>
    </w:p>
    <w:sectPr w:rsidRPr="00835115" w:rsidR="00835115" w:rsidSect="001B0F54">
      <w:footerReference w:type="default" r:id="rId9"/>
      <w:pgSz w:w="11906" w:h="16838"/>
      <w:pgMar w:top="1077" w:right="1134" w:bottom="107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A635" w14:textId="77777777" w:rsidR="00835115" w:rsidRDefault="00835115" w:rsidP="00835115">
      <w:r>
        <w:separator/>
      </w:r>
    </w:p>
  </w:endnote>
  <w:endnote w:type="continuationSeparator" w:id="0">
    <w:p w14:paraId="68A09D0D" w14:textId="77777777" w:rsidR="00835115" w:rsidRDefault="00835115" w:rsidP="0083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7427" w14:textId="1A1E3C79" w:rsidR="00835115" w:rsidRDefault="00835115" w:rsidP="00835115">
    <w:pPr>
      <w:pStyle w:val="Footer"/>
      <w:jc w:val="right"/>
    </w:pPr>
    <w:r>
      <w:t>October 2022</w:t>
    </w:r>
  </w:p>
  <w:p w14:paraId="24E8AF93" w14:textId="77777777" w:rsidR="00835115" w:rsidRDefault="0083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1C28" w14:textId="77777777" w:rsidR="00835115" w:rsidRDefault="00835115" w:rsidP="00835115">
      <w:r>
        <w:separator/>
      </w:r>
    </w:p>
  </w:footnote>
  <w:footnote w:type="continuationSeparator" w:id="0">
    <w:p w14:paraId="4DE46B0B" w14:textId="77777777" w:rsidR="00835115" w:rsidRDefault="00835115" w:rsidP="0083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836"/>
    <w:multiLevelType w:val="hybridMultilevel"/>
    <w:tmpl w:val="B2DE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3FB8"/>
    <w:multiLevelType w:val="hybridMultilevel"/>
    <w:tmpl w:val="772E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32F3E"/>
    <w:multiLevelType w:val="hybridMultilevel"/>
    <w:tmpl w:val="45E6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79F"/>
    <w:rsid w:val="00011EBE"/>
    <w:rsid w:val="000A2F13"/>
    <w:rsid w:val="00102173"/>
    <w:rsid w:val="00153787"/>
    <w:rsid w:val="001B0F54"/>
    <w:rsid w:val="001D4954"/>
    <w:rsid w:val="00377124"/>
    <w:rsid w:val="004A62B8"/>
    <w:rsid w:val="004E2F92"/>
    <w:rsid w:val="00521FDA"/>
    <w:rsid w:val="00670F92"/>
    <w:rsid w:val="00676B93"/>
    <w:rsid w:val="006B0354"/>
    <w:rsid w:val="00753720"/>
    <w:rsid w:val="00807E62"/>
    <w:rsid w:val="00827650"/>
    <w:rsid w:val="00835115"/>
    <w:rsid w:val="008E065E"/>
    <w:rsid w:val="008E736B"/>
    <w:rsid w:val="009F52EC"/>
    <w:rsid w:val="00AD779F"/>
    <w:rsid w:val="00B90F3A"/>
    <w:rsid w:val="00BF346E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239B36"/>
  <w15:chartTrackingRefBased/>
  <w15:docId w15:val="{F8B02F84-6E66-4E66-9423-B0E31253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9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2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6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15"/>
  </w:style>
  <w:style w:type="paragraph" w:styleId="Footer">
    <w:name w:val="footer"/>
    <w:basedOn w:val="Normal"/>
    <w:link w:val="FooterChar"/>
    <w:uiPriority w:val="99"/>
    <w:unhideWhenUsed/>
    <w:rsid w:val="00835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uk-england-oxfordshire-48661365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FFE5CD063C40828CBC02965A0ECD" ma:contentTypeVersion="3" ma:contentTypeDescription="Create a new document." ma:contentTypeScope="" ma:versionID="190f02fecb698f883cace589e1a9c83e">
  <xsd:schema xmlns:xsd="http://www.w3.org/2001/XMLSchema" xmlns:xs="http://www.w3.org/2001/XMLSchema" xmlns:p="http://schemas.microsoft.com/office/2006/metadata/properties" xmlns:ns2="dbf78856-9079-4f2e-a878-2bd9f05b6ccb" targetNamespace="http://schemas.microsoft.com/office/2006/metadata/properties" ma:root="true" ma:fieldsID="d26ceb08412b86d14d79e546bf95ebad" ns2:_="">
    <xsd:import namespace="dbf78856-9079-4f2e-a878-2bd9f05b6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8856-9079-4f2e-a878-2bd9f05b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840E1-B182-4577-8AE3-BADBC5CA1D4C}"/>
</file>

<file path=customXml/itemProps2.xml><?xml version="1.0" encoding="utf-8"?>
<ds:datastoreItem xmlns:ds="http://schemas.openxmlformats.org/officeDocument/2006/customXml" ds:itemID="{15F21855-15F9-47DB-A9BA-51538366B10F}"/>
</file>

<file path=customXml/itemProps3.xml><?xml version="1.0" encoding="utf-8"?>
<ds:datastoreItem xmlns:ds="http://schemas.openxmlformats.org/officeDocument/2006/customXml" ds:itemID="{7BFDE4C1-311E-45BA-B2DB-6CAFD1A97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Searches Guidance</dc:title>
  <dc:subject>
  </dc:subject>
  <dc:creator>Phil Nash</dc:creator>
  <cp:keywords>
  </cp:keywords>
  <dc:description>
  </dc:description>
  <cp:lastModifiedBy>Mim Baron</cp:lastModifiedBy>
  <cp:revision>12</cp:revision>
  <dcterms:created xsi:type="dcterms:W3CDTF">2022-09-23T08:02:00Z</dcterms:created>
  <dcterms:modified xsi:type="dcterms:W3CDTF">2023-08-07T09:37:18Z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0x010100AC2DFFE5CD063C40828CBC02965A0ECD</vt:lpwstr>
  </property>
</Properties>
</file>